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FA8C9" w14:textId="77777777" w:rsidR="00E23F9C" w:rsidRDefault="00E23F9C" w:rsidP="00E23F9C">
      <w:pPr>
        <w:pStyle w:val="BasicParagraph"/>
        <w:spacing w:after="120"/>
        <w:ind w:firstLine="40"/>
        <w:jc w:val="both"/>
        <w:rPr>
          <w:rFonts w:ascii="ArialNarrow" w:hAnsi="ArialNarrow" w:cs="ArialNarrow"/>
        </w:rPr>
      </w:pPr>
      <w:r>
        <w:rPr>
          <w:rFonts w:ascii="ArialMT" w:hAnsi="ArialMT" w:cs="ArialMT"/>
        </w:rPr>
        <w:t>Pastor Daniel Bennett                                                February 21, 2016</w:t>
      </w:r>
      <w:r>
        <w:rPr>
          <w:rFonts w:ascii="ArialNarrow" w:hAnsi="ArialNarrow" w:cs="ArialNarrow"/>
        </w:rPr>
        <w:t xml:space="preserve">      </w:t>
      </w:r>
    </w:p>
    <w:p w14:paraId="5BEB008F" w14:textId="77777777" w:rsidR="00E23F9C" w:rsidRDefault="00E23F9C" w:rsidP="00E23F9C">
      <w:pPr>
        <w:pStyle w:val="BasicParagraph"/>
        <w:spacing w:after="40"/>
        <w:ind w:left="1440" w:firstLine="720"/>
        <w:jc w:val="both"/>
        <w:rPr>
          <w:rFonts w:ascii="Arial-Black" w:hAnsi="Arial-Black" w:cs="Arial-Black"/>
          <w:sz w:val="26"/>
          <w:szCs w:val="26"/>
        </w:rPr>
      </w:pPr>
      <w:r>
        <w:rPr>
          <w:rFonts w:ascii="Arial-Black" w:hAnsi="Arial-Black" w:cs="Arial-Black"/>
          <w:sz w:val="26"/>
          <w:szCs w:val="26"/>
        </w:rPr>
        <w:t xml:space="preserve">“Church Membership at </w:t>
      </w:r>
    </w:p>
    <w:p w14:paraId="61814A1C" w14:textId="77777777" w:rsidR="00E23F9C" w:rsidRDefault="00E23F9C" w:rsidP="00E23F9C">
      <w:pPr>
        <w:pStyle w:val="BasicParagraph"/>
        <w:spacing w:after="140"/>
        <w:ind w:left="720" w:firstLine="720"/>
        <w:jc w:val="both"/>
        <w:rPr>
          <w:rFonts w:ascii="Arial-Black" w:hAnsi="Arial-Black" w:cs="Arial-Black"/>
          <w:sz w:val="25"/>
          <w:szCs w:val="25"/>
        </w:rPr>
      </w:pPr>
      <w:r>
        <w:rPr>
          <w:rFonts w:ascii="Arial-Black" w:hAnsi="Arial-Black" w:cs="Arial-Black"/>
          <w:sz w:val="26"/>
          <w:szCs w:val="26"/>
        </w:rPr>
        <w:t>Bethany Community Church, Part 2”</w:t>
      </w:r>
    </w:p>
    <w:p w14:paraId="3804FE0C" w14:textId="77777777" w:rsidR="00E23F9C" w:rsidRDefault="00E23F9C" w:rsidP="00E23F9C">
      <w:pPr>
        <w:pStyle w:val="BasicParagraph"/>
        <w:spacing w:after="200"/>
        <w:ind w:left="2160" w:firstLine="720"/>
        <w:jc w:val="both"/>
        <w:rPr>
          <w:rFonts w:ascii="Arial-Black" w:hAnsi="Arial-Black" w:cs="Arial-Black"/>
          <w:sz w:val="25"/>
          <w:szCs w:val="25"/>
        </w:rPr>
      </w:pPr>
      <w:r>
        <w:rPr>
          <w:rFonts w:ascii="Arial-Black" w:hAnsi="Arial-Black" w:cs="Arial-Black"/>
          <w:sz w:val="25"/>
          <w:szCs w:val="25"/>
        </w:rPr>
        <w:t>Acts 2:41-47</w:t>
      </w:r>
    </w:p>
    <w:p w14:paraId="3292DF16" w14:textId="77777777" w:rsidR="00E23F9C" w:rsidRDefault="00E23F9C" w:rsidP="00E23F9C">
      <w:pPr>
        <w:pStyle w:val="BasicParagraph"/>
        <w:spacing w:after="200"/>
        <w:ind w:left="2160" w:firstLine="720"/>
        <w:jc w:val="both"/>
        <w:rPr>
          <w:rFonts w:ascii="Arial-Black" w:hAnsi="Arial-Black" w:cs="Arial-Black"/>
          <w:sz w:val="25"/>
          <w:szCs w:val="25"/>
        </w:rPr>
      </w:pPr>
    </w:p>
    <w:p w14:paraId="478528D5" w14:textId="77777777" w:rsidR="00E23F9C" w:rsidRDefault="00E23F9C" w:rsidP="00E23F9C">
      <w:pPr>
        <w:pStyle w:val="BasicParagraph"/>
        <w:spacing w:after="80"/>
        <w:rPr>
          <w:rFonts w:ascii="ArialMT" w:hAnsi="ArialMT" w:cs="ArialMT"/>
          <w:sz w:val="22"/>
          <w:szCs w:val="22"/>
        </w:rPr>
      </w:pPr>
      <w:r>
        <w:rPr>
          <w:rFonts w:ascii="ArialMT" w:hAnsi="ArialMT" w:cs="ArialMT"/>
          <w:sz w:val="22"/>
          <w:szCs w:val="22"/>
        </w:rPr>
        <w:t>What does the community God has called me to be a part of look like?</w:t>
      </w:r>
    </w:p>
    <w:p w14:paraId="5A7C450D" w14:textId="77777777" w:rsidR="00E23F9C" w:rsidRDefault="00E23F9C" w:rsidP="00E23F9C">
      <w:pPr>
        <w:pStyle w:val="BasicParagraph"/>
        <w:spacing w:after="80"/>
        <w:rPr>
          <w:rFonts w:ascii="ArialMT" w:hAnsi="ArialMT" w:cs="ArialMT"/>
          <w:sz w:val="22"/>
          <w:szCs w:val="22"/>
        </w:rPr>
      </w:pPr>
    </w:p>
    <w:p w14:paraId="6C71DD1C" w14:textId="77777777" w:rsidR="00E23F9C" w:rsidRDefault="00E23F9C" w:rsidP="00E23F9C">
      <w:pPr>
        <w:pStyle w:val="BasicParagraph"/>
        <w:spacing w:after="80"/>
        <w:rPr>
          <w:rFonts w:ascii="ArialMT" w:hAnsi="ArialMT" w:cs="ArialMT"/>
          <w:sz w:val="22"/>
          <w:szCs w:val="22"/>
        </w:rPr>
      </w:pPr>
    </w:p>
    <w:p w14:paraId="673C6FC2" w14:textId="77777777" w:rsidR="00E23F9C" w:rsidRDefault="00E23F9C" w:rsidP="00E23F9C">
      <w:pPr>
        <w:pStyle w:val="BasicParagraph"/>
        <w:spacing w:after="80"/>
        <w:rPr>
          <w:rFonts w:ascii="ArialMT" w:hAnsi="ArialMT" w:cs="ArialMT"/>
          <w:sz w:val="22"/>
          <w:szCs w:val="22"/>
        </w:rPr>
      </w:pPr>
    </w:p>
    <w:p w14:paraId="14985798" w14:textId="77777777" w:rsidR="00E23F9C" w:rsidRDefault="00E23F9C" w:rsidP="00E23F9C">
      <w:pPr>
        <w:pStyle w:val="BasicParagraph"/>
        <w:spacing w:after="80"/>
        <w:rPr>
          <w:rFonts w:ascii="ArialMT" w:hAnsi="ArialMT" w:cs="ArialMT"/>
          <w:sz w:val="22"/>
          <w:szCs w:val="22"/>
        </w:rPr>
      </w:pPr>
      <w:r>
        <w:rPr>
          <w:rFonts w:ascii="ArialMT" w:hAnsi="ArialMT" w:cs="ArialMT"/>
          <w:sz w:val="22"/>
          <w:szCs w:val="22"/>
        </w:rPr>
        <w:t>What is necessary to have this type of community?</w:t>
      </w:r>
    </w:p>
    <w:p w14:paraId="33652E32" w14:textId="77777777" w:rsidR="00E23F9C" w:rsidRDefault="00E23F9C" w:rsidP="00E23F9C">
      <w:pPr>
        <w:pStyle w:val="BasicParagraph"/>
        <w:spacing w:after="80"/>
        <w:rPr>
          <w:rFonts w:ascii="ArialMT" w:hAnsi="ArialMT" w:cs="ArialMT"/>
          <w:sz w:val="22"/>
          <w:szCs w:val="22"/>
        </w:rPr>
      </w:pPr>
    </w:p>
    <w:p w14:paraId="4BAA150C" w14:textId="77777777" w:rsidR="00E23F9C" w:rsidRDefault="00E23F9C" w:rsidP="00E23F9C">
      <w:pPr>
        <w:pStyle w:val="BasicParagraph"/>
        <w:spacing w:after="80"/>
        <w:rPr>
          <w:rFonts w:ascii="ArialMT" w:hAnsi="ArialMT" w:cs="ArialMT"/>
          <w:sz w:val="22"/>
          <w:szCs w:val="22"/>
        </w:rPr>
      </w:pPr>
    </w:p>
    <w:p w14:paraId="56F641E1" w14:textId="77777777" w:rsidR="00E23F9C" w:rsidRDefault="00E23F9C" w:rsidP="00E23F9C">
      <w:pPr>
        <w:pStyle w:val="BasicParagraph"/>
        <w:spacing w:after="80"/>
        <w:rPr>
          <w:rFonts w:ascii="ArialMT" w:hAnsi="ArialMT" w:cs="ArialMT"/>
          <w:sz w:val="22"/>
          <w:szCs w:val="22"/>
        </w:rPr>
      </w:pPr>
    </w:p>
    <w:p w14:paraId="404A2A62" w14:textId="77777777" w:rsidR="00E23F9C" w:rsidRDefault="00E23F9C" w:rsidP="00E23F9C">
      <w:pPr>
        <w:pStyle w:val="BasicParagraph"/>
        <w:spacing w:after="80"/>
        <w:rPr>
          <w:rFonts w:ascii="ArialMT" w:hAnsi="ArialMT" w:cs="ArialMT"/>
          <w:sz w:val="22"/>
          <w:szCs w:val="22"/>
        </w:rPr>
      </w:pPr>
    </w:p>
    <w:p w14:paraId="7848BCAD" w14:textId="77777777" w:rsidR="00E23F9C" w:rsidRDefault="00E23F9C" w:rsidP="00E23F9C">
      <w:pPr>
        <w:pStyle w:val="BasicParagraph"/>
        <w:spacing w:after="80"/>
        <w:rPr>
          <w:rFonts w:ascii="ArialMT" w:hAnsi="ArialMT" w:cs="ArialMT"/>
          <w:sz w:val="22"/>
          <w:szCs w:val="22"/>
        </w:rPr>
      </w:pPr>
    </w:p>
    <w:p w14:paraId="197B3934" w14:textId="77777777" w:rsidR="00E23F9C" w:rsidRDefault="00E23F9C" w:rsidP="00E23F9C">
      <w:pPr>
        <w:pStyle w:val="BasicParagraph"/>
        <w:spacing w:after="80"/>
        <w:rPr>
          <w:rFonts w:ascii="Arial" w:hAnsi="Arial" w:cs="Arial"/>
          <w:i/>
          <w:iCs/>
          <w:color w:val="1A1A1A"/>
          <w:sz w:val="22"/>
          <w:szCs w:val="26"/>
          <w:u w:val="single"/>
        </w:rPr>
      </w:pPr>
      <w:r>
        <w:rPr>
          <w:rFonts w:ascii="Arial-ItalicMT" w:hAnsi="Arial-ItalicMT" w:cs="Arial-ItalicMT"/>
          <w:i/>
          <w:iCs/>
          <w:sz w:val="22"/>
          <w:szCs w:val="22"/>
        </w:rPr>
        <w:t xml:space="preserve">“Church membership is a covenant of union between a particular church and a Christian, a covenant that consists of the church’s affirmation of the Christian’s gospel witness, the church’s promise to shepherd the Christian, and the Christian’s promise to gather with the church, submit to its oversight, and love its people.” –adapted from Jonathan </w:t>
      </w:r>
      <w:proofErr w:type="spellStart"/>
      <w:r>
        <w:rPr>
          <w:rFonts w:ascii="Arial-ItalicMT" w:hAnsi="Arial-ItalicMT" w:cs="Arial-ItalicMT"/>
          <w:i/>
          <w:iCs/>
          <w:sz w:val="22"/>
          <w:szCs w:val="22"/>
        </w:rPr>
        <w:t>Leeman</w:t>
      </w:r>
      <w:proofErr w:type="spellEnd"/>
      <w:r w:rsidR="009F0261">
        <w:rPr>
          <w:rFonts w:ascii="Arial-ItalicMT" w:hAnsi="Arial-ItalicMT" w:cs="Arial-ItalicMT"/>
          <w:i/>
          <w:iCs/>
          <w:sz w:val="22"/>
          <w:szCs w:val="22"/>
        </w:rPr>
        <w:t>,</w:t>
      </w:r>
      <w:r w:rsidR="009F0261" w:rsidRPr="009F0261">
        <w:rPr>
          <w:rFonts w:ascii="Arial" w:hAnsi="Arial" w:cs="Arial"/>
          <w:i/>
          <w:iCs/>
          <w:color w:val="1A1A1A"/>
          <w:sz w:val="26"/>
          <w:szCs w:val="26"/>
        </w:rPr>
        <w:t xml:space="preserve"> </w:t>
      </w:r>
      <w:r w:rsidR="009F0261" w:rsidRPr="009F0261">
        <w:rPr>
          <w:rFonts w:ascii="Arial" w:hAnsi="Arial" w:cs="Arial"/>
          <w:i/>
          <w:iCs/>
          <w:color w:val="1A1A1A"/>
          <w:sz w:val="22"/>
          <w:szCs w:val="26"/>
          <w:u w:val="single"/>
        </w:rPr>
        <w:t>The Church and the Surprising Offense of God's Love</w:t>
      </w:r>
    </w:p>
    <w:p w14:paraId="274E3936" w14:textId="77777777" w:rsidR="009F0261" w:rsidRDefault="009F0261" w:rsidP="00E23F9C">
      <w:pPr>
        <w:pStyle w:val="BasicParagraph"/>
        <w:spacing w:after="80"/>
        <w:rPr>
          <w:rFonts w:ascii="ArialMT" w:hAnsi="ArialMT" w:cs="ArialMT"/>
          <w:sz w:val="22"/>
          <w:szCs w:val="22"/>
        </w:rPr>
      </w:pPr>
      <w:bookmarkStart w:id="0" w:name="_GoBack"/>
      <w:bookmarkEnd w:id="0"/>
    </w:p>
    <w:p w14:paraId="7EF5A4BB" w14:textId="77777777" w:rsidR="00E23F9C" w:rsidRDefault="00E23F9C" w:rsidP="00E23F9C">
      <w:pPr>
        <w:pStyle w:val="BasicParagraph"/>
        <w:spacing w:after="80"/>
        <w:rPr>
          <w:rFonts w:ascii="ArialMT" w:hAnsi="ArialMT" w:cs="ArialMT"/>
          <w:sz w:val="22"/>
          <w:szCs w:val="22"/>
        </w:rPr>
      </w:pPr>
      <w:r>
        <w:rPr>
          <w:rFonts w:ascii="ArialMT" w:hAnsi="ArialMT" w:cs="ArialMT"/>
          <w:sz w:val="22"/>
          <w:szCs w:val="22"/>
        </w:rPr>
        <w:t>What does this type of community look like in my cultural context?</w:t>
      </w:r>
    </w:p>
    <w:p w14:paraId="30BD8B27" w14:textId="77777777" w:rsidR="00E23F9C" w:rsidRDefault="00E23F9C" w:rsidP="00E23F9C">
      <w:pPr>
        <w:pStyle w:val="BasicParagraph"/>
        <w:spacing w:after="80"/>
        <w:rPr>
          <w:rFonts w:ascii="ArialMT" w:hAnsi="ArialMT" w:cs="ArialMT"/>
          <w:sz w:val="22"/>
          <w:szCs w:val="22"/>
        </w:rPr>
      </w:pPr>
    </w:p>
    <w:p w14:paraId="72901C53" w14:textId="77777777" w:rsidR="00E23F9C" w:rsidRDefault="00E23F9C" w:rsidP="00E23F9C">
      <w:pPr>
        <w:pStyle w:val="BasicParagraph"/>
        <w:spacing w:after="80"/>
        <w:rPr>
          <w:rFonts w:ascii="ArialMT" w:hAnsi="ArialMT" w:cs="ArialMT"/>
          <w:sz w:val="22"/>
          <w:szCs w:val="22"/>
        </w:rPr>
      </w:pPr>
    </w:p>
    <w:p w14:paraId="1D9B8F18" w14:textId="77777777" w:rsidR="00E23F9C" w:rsidRDefault="00E23F9C" w:rsidP="00E23F9C">
      <w:pPr>
        <w:pStyle w:val="BasicParagraph"/>
        <w:spacing w:after="80"/>
        <w:rPr>
          <w:rFonts w:ascii="ArialMT" w:hAnsi="ArialMT" w:cs="ArialMT"/>
          <w:sz w:val="22"/>
          <w:szCs w:val="22"/>
        </w:rPr>
      </w:pPr>
    </w:p>
    <w:p w14:paraId="73CD57C5" w14:textId="77777777" w:rsidR="00E23F9C" w:rsidRDefault="00E23F9C" w:rsidP="00E23F9C">
      <w:pPr>
        <w:pStyle w:val="BasicParagraph"/>
        <w:spacing w:after="80"/>
        <w:rPr>
          <w:rFonts w:ascii="ArialMT" w:hAnsi="ArialMT" w:cs="ArialMT"/>
          <w:sz w:val="22"/>
          <w:szCs w:val="22"/>
        </w:rPr>
      </w:pPr>
      <w:r>
        <w:rPr>
          <w:rFonts w:ascii="ArialMT" w:hAnsi="ArialMT" w:cs="ArialMT"/>
          <w:sz w:val="22"/>
          <w:szCs w:val="22"/>
        </w:rPr>
        <w:t>Practical Questions</w:t>
      </w:r>
    </w:p>
    <w:p w14:paraId="27AD086B" w14:textId="77777777" w:rsidR="00E23F9C" w:rsidRDefault="00E23F9C" w:rsidP="00E23F9C">
      <w:pPr>
        <w:pStyle w:val="BasicParagraph"/>
        <w:spacing w:after="80"/>
        <w:rPr>
          <w:rFonts w:ascii="ArialMT" w:hAnsi="ArialMT" w:cs="ArialMT"/>
          <w:sz w:val="22"/>
          <w:szCs w:val="22"/>
        </w:rPr>
      </w:pPr>
    </w:p>
    <w:p w14:paraId="3428C16C" w14:textId="77777777" w:rsidR="00E23F9C" w:rsidRDefault="00E23F9C" w:rsidP="00E23F9C">
      <w:pPr>
        <w:pStyle w:val="BasicParagraph"/>
        <w:spacing w:after="80"/>
        <w:rPr>
          <w:rFonts w:ascii="ArialMT" w:hAnsi="ArialMT" w:cs="ArialMT"/>
          <w:sz w:val="22"/>
          <w:szCs w:val="22"/>
        </w:rPr>
      </w:pPr>
    </w:p>
    <w:p w14:paraId="1A9109D4" w14:textId="77777777" w:rsidR="00E23F9C" w:rsidRDefault="00E23F9C" w:rsidP="00E23F9C">
      <w:pPr>
        <w:pStyle w:val="BasicParagraph"/>
        <w:spacing w:after="80"/>
        <w:rPr>
          <w:rFonts w:ascii="ArialMT" w:hAnsi="ArialMT" w:cs="ArialMT"/>
          <w:sz w:val="22"/>
          <w:szCs w:val="22"/>
        </w:rPr>
      </w:pPr>
    </w:p>
    <w:p w14:paraId="4932C954" w14:textId="77777777" w:rsidR="00E23F9C" w:rsidRDefault="00E23F9C" w:rsidP="00E23F9C">
      <w:pPr>
        <w:pStyle w:val="BasicParagraph"/>
        <w:spacing w:after="80"/>
        <w:rPr>
          <w:rFonts w:ascii="ArialMT" w:hAnsi="ArialMT" w:cs="ArialMT"/>
          <w:sz w:val="22"/>
          <w:szCs w:val="22"/>
        </w:rPr>
      </w:pPr>
    </w:p>
    <w:p w14:paraId="3C628803" w14:textId="77777777" w:rsidR="00E23F9C" w:rsidRDefault="00E23F9C" w:rsidP="00E23F9C">
      <w:pPr>
        <w:pStyle w:val="BasicParagraph"/>
        <w:spacing w:after="80"/>
        <w:rPr>
          <w:rFonts w:ascii="ArialMT" w:hAnsi="ArialMT" w:cs="ArialMT"/>
          <w:sz w:val="22"/>
          <w:szCs w:val="22"/>
        </w:rPr>
      </w:pPr>
    </w:p>
    <w:p w14:paraId="2B08B588" w14:textId="77777777" w:rsidR="00E23F9C" w:rsidRDefault="00E23F9C" w:rsidP="00E23F9C">
      <w:pPr>
        <w:pStyle w:val="BasicParagraph"/>
        <w:spacing w:after="80"/>
        <w:rPr>
          <w:rFonts w:ascii="ArialMT" w:hAnsi="ArialMT" w:cs="ArialMT"/>
          <w:sz w:val="22"/>
          <w:szCs w:val="22"/>
        </w:rPr>
      </w:pPr>
    </w:p>
    <w:p w14:paraId="0828DF1A" w14:textId="77777777" w:rsidR="00E5406A" w:rsidRDefault="00E5406A"/>
    <w:sectPr w:rsidR="00E5406A" w:rsidSect="00391E7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drawingGridHorizontalSpacing w:val="432"/>
  <w:drawingGridVerticalSpacing w:val="720"/>
  <w:displayHorizontalDrawingGridEvery w:val="2"/>
  <w:doNotUseMarginsForDrawingGridOrigin/>
  <w:drawingGridHorizontalOrigin w:val="1440"/>
  <w:drawingGridVerticalOrigin w:val="144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9C"/>
    <w:rsid w:val="009F0261"/>
    <w:rsid w:val="00E23F9C"/>
    <w:rsid w:val="00E5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F3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23F9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23F9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Macintosh Word</Application>
  <DocSecurity>0</DocSecurity>
  <Lines>5</Lines>
  <Paragraphs>1</Paragraphs>
  <ScaleCrop>false</ScaleCrop>
  <Company>Bethany Community Church</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Kerstan Plattner</dc:creator>
  <cp:keywords/>
  <dc:description/>
  <cp:lastModifiedBy>Kerstan Plattner</cp:lastModifiedBy>
  <cp:revision>2</cp:revision>
  <dcterms:created xsi:type="dcterms:W3CDTF">2016-02-18T14:36:00Z</dcterms:created>
  <dcterms:modified xsi:type="dcterms:W3CDTF">2016-02-19T17:01:00Z</dcterms:modified>
</cp:coreProperties>
</file>