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3" w:rsidRDefault="009376C3" w:rsidP="009376C3">
      <w:pPr>
        <w:pStyle w:val="BasicParagraph"/>
        <w:spacing w:after="120"/>
        <w:ind w:left="720" w:firstLine="72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rFonts w:ascii="ArialMT" w:hAnsi="ArialMT" w:cs="ArialMT"/>
        </w:rPr>
        <w:t>January 10, 2016</w:t>
      </w:r>
      <w:r>
        <w:rPr>
          <w:rFonts w:ascii="ArialNarrow" w:hAnsi="ArialNarrow" w:cs="ArialNarrow"/>
        </w:rPr>
        <w:t xml:space="preserve">     </w:t>
      </w:r>
    </w:p>
    <w:p w:rsidR="009376C3" w:rsidRDefault="009376C3" w:rsidP="009376C3">
      <w:pPr>
        <w:pStyle w:val="BasicParagraph"/>
        <w:spacing w:after="200"/>
        <w:ind w:left="72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“Baptism at Bethany Community Church, Part 2”</w:t>
      </w:r>
    </w:p>
    <w:p w:rsidR="009376C3" w:rsidRDefault="009376C3" w:rsidP="009376C3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Matthew 28:18-20 &amp; Acts 2:36-42</w:t>
      </w:r>
    </w:p>
    <w:p w:rsidR="009376C3" w:rsidRDefault="009376C3" w:rsidP="009376C3">
      <w:pPr>
        <w:pStyle w:val="BasicParagraph"/>
        <w:spacing w:after="20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Baptism is a sign for Believers.</w:t>
      </w:r>
    </w:p>
    <w:p w:rsidR="009376C3" w:rsidRDefault="009376C3" w:rsidP="009376C3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1. What Baptism </w:t>
      </w:r>
      <w:r>
        <w:rPr>
          <w:rFonts w:ascii="Arial-ItalicMT" w:hAnsi="Arial-ItalicMT" w:cs="Arial-ItalicMT"/>
          <w:i/>
          <w:iCs/>
          <w:sz w:val="22"/>
          <w:szCs w:val="22"/>
        </w:rPr>
        <w:t xml:space="preserve">Is </w:t>
      </w:r>
    </w:p>
    <w:p w:rsidR="009376C3" w:rsidRDefault="009376C3" w:rsidP="009376C3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“</w:t>
      </w:r>
      <w:r>
        <w:rPr>
          <w:rFonts w:ascii="ArialMT" w:hAnsi="ArialMT" w:cs="ArialMT"/>
          <w:sz w:val="20"/>
          <w:szCs w:val="20"/>
        </w:rPr>
        <w:t xml:space="preserve">Baptism is a public profession of faith and repentance which signifies cleansing, forgiveness, union with Christ, </w:t>
      </w:r>
    </w:p>
    <w:p w:rsidR="009376C3" w:rsidRDefault="009376C3" w:rsidP="009376C3">
      <w:pPr>
        <w:pStyle w:val="BasicParagraph"/>
        <w:rPr>
          <w:rFonts w:ascii="Arial-ItalicMT" w:hAnsi="Arial-ItalicMT" w:cs="Arial-ItalicMT"/>
          <w:i/>
          <w:iCs/>
          <w:sz w:val="20"/>
          <w:szCs w:val="20"/>
        </w:rPr>
      </w:pPr>
      <w:bookmarkStart w:id="0" w:name="_GoBack"/>
      <w:bookmarkEnd w:id="0"/>
      <w:proofErr w:type="gramStart"/>
      <w:r>
        <w:rPr>
          <w:rFonts w:ascii="ArialMT" w:hAnsi="ArialMT" w:cs="ArialMT"/>
          <w:sz w:val="20"/>
          <w:szCs w:val="20"/>
        </w:rPr>
        <w:t>new</w:t>
      </w:r>
      <w:proofErr w:type="gramEnd"/>
      <w:r>
        <w:rPr>
          <w:rFonts w:ascii="ArialMT" w:hAnsi="ArialMT" w:cs="ArialMT"/>
          <w:sz w:val="20"/>
          <w:szCs w:val="20"/>
        </w:rPr>
        <w:t xml:space="preserve"> life in Christ, the gift of the Holy Spirit, and the new creation.” </w:t>
      </w:r>
    </w:p>
    <w:p w:rsidR="009376C3" w:rsidRDefault="009376C3" w:rsidP="009376C3">
      <w:pPr>
        <w:pStyle w:val="BasicParagraph"/>
        <w:spacing w:after="200"/>
        <w:rPr>
          <w:rFonts w:ascii="ArialMT" w:hAnsi="ArialMT" w:cs="ArialMT"/>
          <w:sz w:val="22"/>
          <w:szCs w:val="22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-</w:t>
      </w:r>
      <w:r>
        <w:rPr>
          <w:rFonts w:ascii="ArialMT" w:hAnsi="ArialMT" w:cs="ArialMT"/>
          <w:sz w:val="18"/>
          <w:szCs w:val="18"/>
        </w:rPr>
        <w:t>Bobby Jamieson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, Going Public: Why Baptism is </w:t>
      </w: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Required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for Church Membership.</w:t>
      </w:r>
    </w:p>
    <w:p w:rsidR="009376C3" w:rsidRDefault="009376C3" w:rsidP="009376C3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2.  What Baptism </w:t>
      </w:r>
      <w:r>
        <w:rPr>
          <w:rFonts w:ascii="Arial-ItalicMT" w:hAnsi="Arial-ItalicMT" w:cs="Arial-ItalicMT"/>
          <w:i/>
          <w:iCs/>
          <w:sz w:val="22"/>
          <w:szCs w:val="22"/>
        </w:rPr>
        <w:t>Does</w:t>
      </w:r>
      <w:r>
        <w:rPr>
          <w:rFonts w:ascii="ArialMT" w:hAnsi="ArialMT" w:cs="ArialMT"/>
          <w:sz w:val="22"/>
          <w:szCs w:val="22"/>
        </w:rPr>
        <w:t xml:space="preserve"> </w:t>
      </w:r>
    </w:p>
    <w:p w:rsidR="009376C3" w:rsidRDefault="009376C3" w:rsidP="009376C3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Identifies you as a Christian and unites you with the local church.</w:t>
      </w:r>
    </w:p>
    <w:p w:rsidR="009376C3" w:rsidRDefault="009376C3" w:rsidP="009376C3">
      <w:pPr>
        <w:pStyle w:val="BasicParagraph"/>
        <w:spacing w:after="20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Baptism is a sign for all believers.</w:t>
      </w:r>
    </w:p>
    <w:p w:rsidR="009376C3" w:rsidRDefault="009376C3" w:rsidP="009376C3">
      <w:pPr>
        <w:pStyle w:val="BasicParagraph"/>
        <w:spacing w:after="20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The Command to Be Baptized</w:t>
      </w:r>
    </w:p>
    <w:p w:rsidR="009376C3" w:rsidRDefault="009376C3" w:rsidP="009376C3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The Relationship between Baptism and Membership</w:t>
      </w:r>
    </w:p>
    <w:p w:rsidR="009376C3" w:rsidRDefault="009376C3" w:rsidP="009376C3">
      <w:pPr>
        <w:pStyle w:val="BasicParagraph"/>
        <w:spacing w:after="20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Baptism is a sign for _________ believers.</w:t>
      </w: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Roman Catholic Church and Baptism</w:t>
      </w: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2. Seeker-Sensitive </w:t>
      </w:r>
      <w:proofErr w:type="gramStart"/>
      <w:r>
        <w:rPr>
          <w:rFonts w:ascii="ArialMT" w:hAnsi="ArialMT" w:cs="ArialMT"/>
          <w:sz w:val="22"/>
          <w:szCs w:val="22"/>
        </w:rPr>
        <w:t>Movement</w:t>
      </w:r>
      <w:proofErr w:type="gramEnd"/>
      <w:r>
        <w:rPr>
          <w:rFonts w:ascii="ArialMT" w:hAnsi="ArialMT" w:cs="ArialMT"/>
          <w:sz w:val="22"/>
          <w:szCs w:val="22"/>
        </w:rPr>
        <w:t xml:space="preserve"> and Baptism</w:t>
      </w:r>
    </w:p>
    <w:p w:rsidR="009376C3" w:rsidRDefault="009376C3" w:rsidP="009376C3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3.Reformed </w:t>
      </w:r>
      <w:proofErr w:type="spellStart"/>
      <w:r>
        <w:rPr>
          <w:rFonts w:ascii="ArialMT" w:hAnsi="ArialMT" w:cs="ArialMT"/>
          <w:sz w:val="22"/>
          <w:szCs w:val="22"/>
        </w:rPr>
        <w:t>Paedobaptists</w:t>
      </w:r>
      <w:proofErr w:type="spellEnd"/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a. The _______________</w:t>
      </w:r>
      <w:proofErr w:type="gramStart"/>
      <w:r>
        <w:rPr>
          <w:rFonts w:ascii="ArialMT" w:hAnsi="ArialMT" w:cs="ArialMT"/>
          <w:sz w:val="22"/>
          <w:szCs w:val="22"/>
        </w:rPr>
        <w:t>_  Argument</w:t>
      </w:r>
      <w:proofErr w:type="gramEnd"/>
      <w:r>
        <w:rPr>
          <w:rFonts w:ascii="ArialMT" w:hAnsi="ArialMT" w:cs="ArialMT"/>
          <w:sz w:val="22"/>
          <w:szCs w:val="22"/>
        </w:rPr>
        <w:t xml:space="preserve"> (John Frame)</w:t>
      </w: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</w:p>
    <w:p w:rsidR="009376C3" w:rsidRDefault="009376C3" w:rsidP="009376C3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b. The ________________ Response</w:t>
      </w:r>
    </w:p>
    <w:p w:rsidR="00E5406A" w:rsidRDefault="00E5406A"/>
    <w:sectPr w:rsidR="00E5406A" w:rsidSect="0032507B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3"/>
    <w:rsid w:val="009376C3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376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376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Macintosh Word</Application>
  <DocSecurity>0</DocSecurity>
  <Lines>6</Lines>
  <Paragraphs>1</Paragraphs>
  <ScaleCrop>false</ScaleCrop>
  <Company>Bethany Community Church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2016-01-08T17:06:00Z</dcterms:created>
  <dcterms:modified xsi:type="dcterms:W3CDTF">2016-01-08T17:08:00Z</dcterms:modified>
</cp:coreProperties>
</file>